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526FA" w:rsidRPr="00BA6D08">
        <w:trPr>
          <w:trHeight w:hRule="exact" w:val="1889"/>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5543" w:type="dxa"/>
            <w:gridSpan w:val="4"/>
            <w:shd w:val="clear" w:color="000000" w:fill="FFFFFF"/>
            <w:tcMar>
              <w:left w:w="34" w:type="dxa"/>
              <w:right w:w="34" w:type="dxa"/>
            </w:tcMar>
          </w:tcPr>
          <w:p w:rsidR="003526FA" w:rsidRPr="00611881" w:rsidRDefault="00611881">
            <w:pPr>
              <w:spacing w:after="0" w:line="240" w:lineRule="auto"/>
              <w:jc w:val="both"/>
              <w:rPr>
                <w:lang w:val="ru-RU"/>
              </w:rPr>
            </w:pPr>
            <w:r w:rsidRPr="0061188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3526FA">
        <w:trPr>
          <w:trHeight w:hRule="exact" w:val="585"/>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26FA" w:rsidRPr="00BA6D08">
        <w:trPr>
          <w:trHeight w:hRule="exact" w:val="314"/>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Кафедра "Педагогики, психологии и социальной работы"</w:t>
            </w:r>
          </w:p>
        </w:tc>
      </w:tr>
      <w:tr w:rsidR="003526FA">
        <w:trPr>
          <w:trHeight w:hRule="exact" w:val="26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УТВЕРЖДАЮ</w:t>
            </w:r>
          </w:p>
        </w:tc>
      </w:tr>
      <w:tr w:rsidR="003526FA" w:rsidRPr="00BA6D08">
        <w:trPr>
          <w:trHeight w:hRule="exact" w:val="972"/>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3842" w:type="dxa"/>
            <w:gridSpan w:val="2"/>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Ректор, д.фил.н., профессор</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______________А.Э. Еремеев</w:t>
            </w:r>
          </w:p>
        </w:tc>
      </w:tr>
      <w:tr w:rsidR="003526FA">
        <w:trPr>
          <w:trHeight w:hRule="exact" w:val="27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right"/>
              <w:rPr>
                <w:sz w:val="24"/>
                <w:szCs w:val="24"/>
              </w:rPr>
            </w:pPr>
            <w:r>
              <w:rPr>
                <w:rFonts w:ascii="Times New Roman" w:hAnsi="Times New Roman" w:cs="Times New Roman"/>
                <w:color w:val="000000"/>
                <w:sz w:val="24"/>
                <w:szCs w:val="24"/>
              </w:rPr>
              <w:t>30.08.2021 г.</w:t>
            </w:r>
          </w:p>
        </w:tc>
      </w:tr>
      <w:tr w:rsidR="003526FA">
        <w:trPr>
          <w:trHeight w:hRule="exact" w:val="27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416"/>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26FA">
        <w:trPr>
          <w:trHeight w:hRule="exact" w:val="775"/>
        </w:trPr>
        <w:tc>
          <w:tcPr>
            <w:tcW w:w="426" w:type="dxa"/>
          </w:tcPr>
          <w:p w:rsidR="003526FA" w:rsidRDefault="003526FA"/>
        </w:tc>
        <w:tc>
          <w:tcPr>
            <w:tcW w:w="710" w:type="dxa"/>
          </w:tcPr>
          <w:p w:rsidR="003526FA" w:rsidRDefault="003526FA"/>
        </w:tc>
        <w:tc>
          <w:tcPr>
            <w:tcW w:w="1419" w:type="dxa"/>
          </w:tcPr>
          <w:p w:rsidR="003526FA" w:rsidRDefault="003526FA"/>
        </w:tc>
        <w:tc>
          <w:tcPr>
            <w:tcW w:w="4834" w:type="dxa"/>
            <w:gridSpan w:val="5"/>
            <w:shd w:val="clear" w:color="000000" w:fill="FFFFFF"/>
            <w:tcMar>
              <w:left w:w="34" w:type="dxa"/>
              <w:right w:w="34" w:type="dxa"/>
            </w:tcMar>
          </w:tcPr>
          <w:p w:rsidR="003526FA" w:rsidRDefault="00611881">
            <w:pPr>
              <w:spacing w:after="0" w:line="240" w:lineRule="auto"/>
              <w:jc w:val="center"/>
              <w:rPr>
                <w:sz w:val="32"/>
                <w:szCs w:val="32"/>
              </w:rPr>
            </w:pPr>
            <w:r>
              <w:rPr>
                <w:rFonts w:ascii="Times New Roman" w:hAnsi="Times New Roman" w:cs="Times New Roman"/>
                <w:color w:val="000000"/>
                <w:sz w:val="32"/>
                <w:szCs w:val="32"/>
              </w:rPr>
              <w:t>Педагогика школы</w:t>
            </w:r>
          </w:p>
          <w:p w:rsidR="003526FA" w:rsidRDefault="00611881">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526FA" w:rsidRDefault="003526FA"/>
        </w:tc>
      </w:tr>
      <w:tr w:rsidR="003526FA">
        <w:trPr>
          <w:trHeight w:hRule="exact" w:val="277"/>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26FA" w:rsidRPr="00BA6D08">
        <w:trPr>
          <w:trHeight w:hRule="exact" w:val="1396"/>
        </w:trPr>
        <w:tc>
          <w:tcPr>
            <w:tcW w:w="426" w:type="dxa"/>
          </w:tcPr>
          <w:p w:rsidR="003526FA" w:rsidRDefault="003526FA"/>
        </w:tc>
        <w:tc>
          <w:tcPr>
            <w:tcW w:w="9795" w:type="dxa"/>
            <w:gridSpan w:val="8"/>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526FA" w:rsidRPr="00611881">
        <w:trPr>
          <w:trHeight w:hRule="exact" w:val="833"/>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526FA">
        <w:trPr>
          <w:trHeight w:hRule="exact" w:val="277"/>
        </w:trPr>
        <w:tc>
          <w:tcPr>
            <w:tcW w:w="3984" w:type="dxa"/>
            <w:gridSpan w:val="4"/>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155"/>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526FA" w:rsidRPr="00BA6D0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526FA" w:rsidRPr="00BA6D0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526FA" w:rsidRPr="00611881" w:rsidRDefault="003526F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3526FA">
            <w:pPr>
              <w:rPr>
                <w:lang w:val="ru-RU"/>
              </w:rPr>
            </w:pPr>
          </w:p>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526FA">
        <w:trPr>
          <w:trHeight w:hRule="exact" w:val="402"/>
        </w:trPr>
        <w:tc>
          <w:tcPr>
            <w:tcW w:w="5118" w:type="dxa"/>
            <w:gridSpan w:val="6"/>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526FA">
        <w:trPr>
          <w:trHeight w:hRule="exact" w:val="30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5118" w:type="dxa"/>
            <w:gridSpan w:val="3"/>
            <w:vMerge/>
            <w:shd w:val="clear" w:color="000000" w:fill="FFFFFF"/>
            <w:tcMar>
              <w:left w:w="34" w:type="dxa"/>
              <w:right w:w="34" w:type="dxa"/>
            </w:tcMar>
          </w:tcPr>
          <w:p w:rsidR="003526FA" w:rsidRDefault="003526FA"/>
        </w:tc>
      </w:tr>
      <w:tr w:rsidR="003526FA">
        <w:trPr>
          <w:trHeight w:hRule="exact" w:val="2416"/>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277"/>
        </w:trPr>
        <w:tc>
          <w:tcPr>
            <w:tcW w:w="10079"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26FA">
        <w:trPr>
          <w:trHeight w:hRule="exact" w:val="1805"/>
        </w:trPr>
        <w:tc>
          <w:tcPr>
            <w:tcW w:w="10079" w:type="dxa"/>
            <w:gridSpan w:val="9"/>
            <w:shd w:val="clear" w:color="000000" w:fill="FFFFFF"/>
            <w:tcMar>
              <w:left w:w="34" w:type="dxa"/>
              <w:right w:w="34" w:type="dxa"/>
            </w:tcMar>
          </w:tcPr>
          <w:p w:rsidR="003526FA" w:rsidRPr="00611881" w:rsidRDefault="00BA6D0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11881" w:rsidRPr="00611881">
              <w:rPr>
                <w:rFonts w:ascii="Times New Roman" w:hAnsi="Times New Roman" w:cs="Times New Roman"/>
                <w:color w:val="000000"/>
                <w:sz w:val="24"/>
                <w:szCs w:val="24"/>
                <w:lang w:val="ru-RU"/>
              </w:rPr>
              <w:t xml:space="preserve"> года набора</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2021-2022 учебный год</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 2021</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26FA">
        <w:trPr>
          <w:trHeight w:hRule="exact" w:val="2222"/>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Составитель:</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611881">
              <w:rPr>
                <w:rFonts w:ascii="Times New Roman" w:hAnsi="Times New Roman" w:cs="Times New Roman"/>
                <w:color w:val="000000"/>
                <w:sz w:val="24"/>
                <w:szCs w:val="24"/>
                <w:lang w:val="ru-RU"/>
              </w:rPr>
              <w:t>Корпачева Л.Н.</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526FA" w:rsidRDefault="00611881">
            <w:pPr>
              <w:spacing w:after="0" w:line="240" w:lineRule="auto"/>
              <w:rPr>
                <w:sz w:val="24"/>
                <w:szCs w:val="24"/>
              </w:rPr>
            </w:pPr>
            <w:r>
              <w:rPr>
                <w:rFonts w:ascii="Times New Roman" w:hAnsi="Times New Roman" w:cs="Times New Roman"/>
                <w:color w:val="000000"/>
                <w:sz w:val="24"/>
                <w:szCs w:val="24"/>
              </w:rPr>
              <w:t>Протокол от 30.08.2021 г.  №1</w:t>
            </w:r>
          </w:p>
        </w:tc>
      </w:tr>
      <w:tr w:rsidR="003526FA" w:rsidRPr="00BA6D08">
        <w:trPr>
          <w:trHeight w:hRule="exact" w:val="277"/>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11881">
              <w:rPr>
                <w:rFonts w:ascii="Times New Roman" w:hAnsi="Times New Roman" w:cs="Times New Roman"/>
                <w:color w:val="000000"/>
                <w:sz w:val="24"/>
                <w:szCs w:val="24"/>
                <w:lang w:val="ru-RU"/>
              </w:rPr>
              <w:t>Лопанова Е.В.</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277"/>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lastRenderedPageBreak/>
              <w:t>СОДЕРЖАНИЕ</w:t>
            </w:r>
          </w:p>
        </w:tc>
      </w:tr>
      <w:tr w:rsidR="003526FA" w:rsidRPr="00611881">
        <w:trPr>
          <w:trHeight w:hRule="exact" w:val="555"/>
        </w:trPr>
        <w:tc>
          <w:tcPr>
            <w:tcW w:w="9640" w:type="dxa"/>
          </w:tcPr>
          <w:p w:rsidR="003526FA" w:rsidRPr="00611881" w:rsidRDefault="003526FA">
            <w:pPr>
              <w:rPr>
                <w:lang w:val="ru-RU"/>
              </w:rPr>
            </w:pPr>
          </w:p>
        </w:tc>
      </w:tr>
      <w:tr w:rsidR="003526FA">
        <w:trPr>
          <w:trHeight w:hRule="exact" w:val="8751"/>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Наименование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9     Методические указания для обучающихся по освоению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526FA" w:rsidRDefault="006118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BA6D08">
        <w:trPr>
          <w:trHeight w:hRule="exact" w:val="277"/>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526FA" w:rsidRPr="00BA6D08">
        <w:trPr>
          <w:trHeight w:hRule="exact" w:val="15113"/>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2021/2022 учебного года: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BA6D08">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526FA" w:rsidRPr="00BA6D08">
        <w:trPr>
          <w:trHeight w:hRule="exact" w:val="126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 Наименование дисциплины: К.М.01.05 «Педагогика школы».</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26FA" w:rsidRPr="00BA6D08">
        <w:trPr>
          <w:trHeight w:hRule="exact" w:val="366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26FA" w:rsidRPr="00BA6D0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ОПК-3</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3526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3526FA" w:rsidRPr="00BA6D08">
        <w:trPr>
          <w:trHeight w:hRule="exact" w:val="277"/>
        </w:trPr>
        <w:tc>
          <w:tcPr>
            <w:tcW w:w="9640" w:type="dxa"/>
          </w:tcPr>
          <w:p w:rsidR="003526FA" w:rsidRPr="00611881" w:rsidRDefault="003526FA">
            <w:pPr>
              <w:rPr>
                <w:lang w:val="ru-RU"/>
              </w:rPr>
            </w:pP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ОПК-4</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3526FA" w:rsidRPr="00BA6D0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ОПК-4.3 знать методы  и  приемы  формирования  ценностных ориентаций</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BA6D0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3526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3526FA" w:rsidRPr="00BA6D08">
        <w:trPr>
          <w:trHeight w:hRule="exact" w:val="277"/>
        </w:trPr>
        <w:tc>
          <w:tcPr>
            <w:tcW w:w="9640" w:type="dxa"/>
          </w:tcPr>
          <w:p w:rsidR="003526FA" w:rsidRPr="00611881" w:rsidRDefault="003526FA">
            <w:pPr>
              <w:rPr>
                <w:lang w:val="ru-RU"/>
              </w:rPr>
            </w:pPr>
          </w:p>
        </w:tc>
      </w:tr>
      <w:tr w:rsidR="003526FA" w:rsidRPr="00BA6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УК-1</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 знать основные способы  анализа  задачи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УК-1.2 знать способы поиска и классификации информации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УК-1.3 знать основные этапы решения задачи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УК-1.5 уметь  выделять этапы решения задачи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УК-1.6 уметь критически оценивать информацию</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УК-1.7 уметь анализировать различные варианты решения задачи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УК-1.8 уметь грамотно, логично,  аргументированно формировать собственные суждения и оценки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УК-1.10 владеть  навыками  подбора действий по решению задачи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УК-1.11 владеть способами поиска необходимой информации</w:t>
            </w:r>
          </w:p>
        </w:tc>
      </w:tr>
      <w:tr w:rsidR="003526FA" w:rsidRPr="00BA6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3526FA" w:rsidRPr="00BA6D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3526FA" w:rsidRPr="00BA6D08">
        <w:trPr>
          <w:trHeight w:hRule="exact" w:val="416"/>
        </w:trPr>
        <w:tc>
          <w:tcPr>
            <w:tcW w:w="9640" w:type="dxa"/>
          </w:tcPr>
          <w:p w:rsidR="003526FA" w:rsidRPr="00611881" w:rsidRDefault="003526FA">
            <w:pPr>
              <w:rPr>
                <w:lang w:val="ru-RU"/>
              </w:rPr>
            </w:pP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526FA" w:rsidRPr="00BA6D08">
        <w:trPr>
          <w:trHeight w:hRule="exact" w:val="1637"/>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526FA" w:rsidRPr="00BA6D0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Коды</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форми-</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руемых</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компе-</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тенций</w:t>
            </w:r>
          </w:p>
        </w:tc>
      </w:tr>
      <w:tr w:rsidR="003526F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3526FA"/>
        </w:tc>
      </w:tr>
      <w:tr w:rsidR="003526FA" w:rsidRPr="00BA6D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3526FA">
            <w:pPr>
              <w:rPr>
                <w:lang w:val="ru-RU"/>
              </w:rPr>
            </w:pPr>
          </w:p>
        </w:tc>
      </w:tr>
      <w:tr w:rsidR="003526F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Решение профессиональных задач учителя дефектолога</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географии</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математике</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русскому языку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ручному труду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3526FA" w:rsidRDefault="00611881">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УК-1, ОПК-3, ОПК-4</w:t>
            </w:r>
          </w:p>
        </w:tc>
      </w:tr>
      <w:tr w:rsidR="003526FA" w:rsidRPr="00BA6D08">
        <w:trPr>
          <w:trHeight w:hRule="exact" w:val="1264"/>
        </w:trPr>
        <w:tc>
          <w:tcPr>
            <w:tcW w:w="9654" w:type="dxa"/>
            <w:gridSpan w:val="6"/>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26FA">
        <w:trPr>
          <w:trHeight w:hRule="exact" w:val="723"/>
        </w:trPr>
        <w:tc>
          <w:tcPr>
            <w:tcW w:w="9654" w:type="dxa"/>
            <w:gridSpan w:val="6"/>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526FA" w:rsidRDefault="00611881">
            <w:pPr>
              <w:spacing w:after="0" w:line="240" w:lineRule="auto"/>
              <w:jc w:val="center"/>
              <w:rPr>
                <w:sz w:val="24"/>
                <w:szCs w:val="24"/>
              </w:rPr>
            </w:pPr>
            <w:r>
              <w:rPr>
                <w:rFonts w:ascii="Times New Roman" w:hAnsi="Times New Roman" w:cs="Times New Roman"/>
                <w:color w:val="000000"/>
                <w:sz w:val="24"/>
                <w:szCs w:val="24"/>
              </w:rPr>
              <w:t>Из них:</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экзамены 1</w:t>
            </w:r>
          </w:p>
        </w:tc>
      </w:tr>
      <w:tr w:rsidR="003526FA">
        <w:trPr>
          <w:trHeight w:hRule="exact" w:val="277"/>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1666"/>
        </w:trPr>
        <w:tc>
          <w:tcPr>
            <w:tcW w:w="9654" w:type="dxa"/>
            <w:gridSpan w:val="6"/>
            <w:shd w:val="clear" w:color="000000" w:fill="FFFFFF"/>
            <w:tcMar>
              <w:left w:w="34" w:type="dxa"/>
              <w:right w:w="34" w:type="dxa"/>
            </w:tcMar>
          </w:tcPr>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Часов</w:t>
            </w:r>
          </w:p>
        </w:tc>
      </w:tr>
      <w:tr w:rsidR="003526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108</w:t>
            </w:r>
          </w:p>
        </w:tc>
      </w:tr>
      <w:tr w:rsidR="003526FA" w:rsidRPr="00BA6D08">
        <w:trPr>
          <w:trHeight w:hRule="exact" w:val="7034"/>
        </w:trPr>
        <w:tc>
          <w:tcPr>
            <w:tcW w:w="9654" w:type="dxa"/>
            <w:gridSpan w:val="4"/>
            <w:shd w:val="clear" w:color="000000" w:fill="FFFFFF"/>
            <w:tcMar>
              <w:left w:w="34" w:type="dxa"/>
              <w:right w:w="34" w:type="dxa"/>
            </w:tcMar>
          </w:tcPr>
          <w:p w:rsidR="003526FA" w:rsidRPr="00611881" w:rsidRDefault="003526FA">
            <w:pPr>
              <w:spacing w:after="0" w:line="240" w:lineRule="auto"/>
              <w:jc w:val="both"/>
              <w:rPr>
                <w:sz w:val="20"/>
                <w:szCs w:val="20"/>
                <w:lang w:val="ru-RU"/>
              </w:rPr>
            </w:pP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Примечания: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188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BA6D08">
        <w:trPr>
          <w:trHeight w:hRule="exact" w:val="10833"/>
        </w:trPr>
        <w:tc>
          <w:tcPr>
            <w:tcW w:w="9654" w:type="dxa"/>
            <w:shd w:val="clear" w:color="000000" w:fill="FFFFFF"/>
            <w:tcMar>
              <w:left w:w="34" w:type="dxa"/>
              <w:right w:w="34" w:type="dxa"/>
            </w:tcMar>
          </w:tcPr>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3526FA">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Образовательные учреждения, их виды и типы. Особенности современных образовательных учреждений России. </w:t>
            </w:r>
            <w:r>
              <w:rPr>
                <w:rFonts w:ascii="Times New Roman" w:hAnsi="Times New Roman" w:cs="Times New Roman"/>
                <w:color w:val="000000"/>
                <w:sz w:val="24"/>
                <w:szCs w:val="24"/>
              </w:rPr>
              <w:t>Особенности системы образования Омской области.</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профессия: общая характеристика и перспективы её развития.</w:t>
            </w:r>
          </w:p>
        </w:tc>
      </w:tr>
      <w:tr w:rsidR="003526FA">
        <w:trPr>
          <w:trHeight w:hRule="exact" w:val="90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w:t>
            </w:r>
            <w:r>
              <w:rPr>
                <w:rFonts w:ascii="Times New Roman" w:hAnsi="Times New Roman" w:cs="Times New Roman"/>
                <w:color w:val="000000"/>
                <w:sz w:val="24"/>
                <w:szCs w:val="24"/>
              </w:rPr>
              <w:t>Типология современных</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82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педагогических профессий. Особенности становления и развития педагогической профессии в России. </w:t>
            </w:r>
            <w:r>
              <w:rPr>
                <w:rFonts w:ascii="Times New Roman" w:hAnsi="Times New Roman" w:cs="Times New Roman"/>
                <w:color w:val="000000"/>
                <w:sz w:val="24"/>
                <w:szCs w:val="24"/>
              </w:rPr>
              <w:t>Проблемы и перспективы развития педагогической профессии в современной</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Личность педагога и его профессионально значимые качества.</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w:t>
            </w:r>
            <w:r>
              <w:rPr>
                <w:rFonts w:ascii="Times New Roman" w:hAnsi="Times New Roman" w:cs="Times New Roman"/>
                <w:color w:val="000000"/>
                <w:sz w:val="24"/>
                <w:szCs w:val="24"/>
              </w:rPr>
              <w:t>Личностные и правовые аспекты взаимоотношений педагога и ребенка.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педагога.</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w:t>
            </w:r>
            <w:r>
              <w:rPr>
                <w:rFonts w:ascii="Times New Roman" w:hAnsi="Times New Roman" w:cs="Times New Roman"/>
                <w:color w:val="000000"/>
                <w:sz w:val="24"/>
                <w:szCs w:val="24"/>
              </w:rPr>
              <w:t>Правовые аспекты профессиональной деятельности педагога. Профессиональный стандарт педагога.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3526FA" w:rsidRPr="00BA6D08">
        <w:trPr>
          <w:trHeight w:hRule="exact" w:val="163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Методология педагогической науки и деятельности.</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w:t>
            </w:r>
            <w:r>
              <w:rPr>
                <w:rFonts w:ascii="Times New Roman" w:hAnsi="Times New Roman" w:cs="Times New Roman"/>
                <w:color w:val="000000"/>
                <w:sz w:val="24"/>
                <w:szCs w:val="24"/>
              </w:rPr>
              <w:t>Методика и методы научно-педагогического исследования</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Образование как ценность, процесс и результат.</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w:t>
            </w:r>
            <w:r>
              <w:rPr>
                <w:rFonts w:ascii="Times New Roman" w:hAnsi="Times New Roman" w:cs="Times New Roman"/>
                <w:color w:val="000000"/>
                <w:sz w:val="24"/>
                <w:szCs w:val="24"/>
              </w:rPr>
              <w:t>Образование как результат процесса развития личности.</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Основные характеристики целостного педагогического процесса.</w:t>
            </w:r>
          </w:p>
        </w:tc>
      </w:tr>
      <w:tr w:rsidR="003526FA">
        <w:trPr>
          <w:trHeight w:hRule="exact" w:val="2989"/>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w:t>
            </w:r>
            <w:r>
              <w:rPr>
                <w:rFonts w:ascii="Times New Roman" w:hAnsi="Times New Roman" w:cs="Times New Roman"/>
                <w:color w:val="000000"/>
                <w:sz w:val="24"/>
                <w:szCs w:val="24"/>
              </w:rPr>
              <w:t>Компетентностный подход к построению педагогического процесса. Возрастосообразность педагогического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rsidRPr="00BA6D08">
        <w:trPr>
          <w:trHeight w:hRule="exact" w:val="179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BA6D08">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вариативная, дополняющая составляющие ФГОС. Многообразие образовательных программ.</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Введение в историю педагогической мысли и образования.</w:t>
            </w:r>
          </w:p>
        </w:tc>
      </w:tr>
      <w:tr w:rsidR="003526FA">
        <w:trPr>
          <w:trHeight w:hRule="exact" w:val="217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w:t>
            </w:r>
            <w:r>
              <w:rPr>
                <w:rFonts w:ascii="Times New Roman" w:hAnsi="Times New Roman" w:cs="Times New Roman"/>
                <w:color w:val="000000"/>
                <w:sz w:val="24"/>
                <w:szCs w:val="24"/>
              </w:rPr>
              <w:t>Феномен “учительство-ученичество”.</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Образовательные системы Древнего Востока и античного общества.</w:t>
            </w:r>
          </w:p>
        </w:tc>
      </w:tr>
      <w:tr w:rsidR="003526FA" w:rsidRPr="00BA6D08">
        <w:trPr>
          <w:trHeight w:hRule="exact" w:val="244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Светское и религиозное образование и воспитание.</w:t>
            </w:r>
          </w:p>
        </w:tc>
      </w:tr>
      <w:tr w:rsidR="003526FA">
        <w:trPr>
          <w:trHeight w:hRule="exact" w:val="326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w:t>
            </w:r>
            <w:r>
              <w:rPr>
                <w:rFonts w:ascii="Times New Roman" w:hAnsi="Times New Roman" w:cs="Times New Roman"/>
                <w:color w:val="000000"/>
                <w:sz w:val="24"/>
                <w:szCs w:val="24"/>
              </w:rPr>
              <w:t>Педагогическая деятельность в семье.</w:t>
            </w:r>
          </w:p>
        </w:tc>
      </w:tr>
      <w:tr w:rsidR="003526FA" w:rsidRPr="00BA6D08">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Исторические основы поликультурного взаимодействия в образовании.</w:t>
            </w:r>
          </w:p>
        </w:tc>
      </w:tr>
      <w:tr w:rsidR="003526FA" w:rsidRPr="00611881">
        <w:trPr>
          <w:trHeight w:hRule="exact" w:val="190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Становление и развитие гуманистических педагогических идей.</w:t>
            </w:r>
          </w:p>
        </w:tc>
      </w:tr>
      <w:tr w:rsidR="003526FA" w:rsidRPr="00611881">
        <w:trPr>
          <w:trHeight w:hRule="exact" w:val="351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w:t>
            </w:r>
            <w:r>
              <w:rPr>
                <w:rFonts w:ascii="Times New Roman" w:hAnsi="Times New Roman" w:cs="Times New Roman"/>
                <w:color w:val="000000"/>
                <w:sz w:val="24"/>
                <w:szCs w:val="24"/>
              </w:rPr>
              <w:t>Традиционное обучение в практике советской школы 30-50-х годов.</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3526FA" w:rsidRPr="00611881">
        <w:trPr>
          <w:trHeight w:hRule="exact" w:val="298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w:t>
            </w:r>
            <w:r>
              <w:rPr>
                <w:rFonts w:ascii="Times New Roman" w:hAnsi="Times New Roman" w:cs="Times New Roman"/>
                <w:color w:val="000000"/>
                <w:sz w:val="24"/>
                <w:szCs w:val="24"/>
              </w:rPr>
              <w:t>XX</w:t>
            </w:r>
            <w:r w:rsidRPr="00611881">
              <w:rPr>
                <w:rFonts w:ascii="Times New Roman" w:hAnsi="Times New Roman" w:cs="Times New Roman"/>
                <w:color w:val="000000"/>
                <w:sz w:val="24"/>
                <w:szCs w:val="24"/>
                <w:lang w:val="ru-RU"/>
              </w:rPr>
              <w:t xml:space="preserve">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Идеи свободы, права, демократии, гуманизма в педагогической мысли за рубежом и в России.</w:t>
            </w:r>
          </w:p>
        </w:tc>
      </w:tr>
      <w:tr w:rsidR="003526FA">
        <w:trPr>
          <w:trHeight w:hRule="exact" w:val="4882"/>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w:t>
            </w:r>
            <w:r>
              <w:rPr>
                <w:rFonts w:ascii="Times New Roman" w:hAnsi="Times New Roman" w:cs="Times New Roman"/>
                <w:color w:val="000000"/>
                <w:sz w:val="24"/>
                <w:szCs w:val="24"/>
              </w:rPr>
              <w:t>Стили и виды педагогического общения. Индивидуальный стиль общения.</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3526FA" w:rsidRPr="00611881">
        <w:trPr>
          <w:trHeight w:hRule="exact" w:val="136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w:t>
            </w:r>
            <w:r>
              <w:rPr>
                <w:rFonts w:ascii="Times New Roman" w:hAnsi="Times New Roman" w:cs="Times New Roman"/>
                <w:color w:val="000000"/>
                <w:sz w:val="24"/>
                <w:szCs w:val="24"/>
              </w:rPr>
              <w:t>Проектирование возрастосообразного образовательного процесса.</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технология как научное понятие.</w:t>
            </w:r>
          </w:p>
        </w:tc>
      </w:tr>
      <w:tr w:rsidR="003526FA">
        <w:trPr>
          <w:trHeight w:hRule="exact" w:val="1344"/>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w:t>
            </w:r>
            <w:r>
              <w:rPr>
                <w:rFonts w:ascii="Times New Roman" w:hAnsi="Times New Roman" w:cs="Times New Roman"/>
                <w:color w:val="000000"/>
                <w:sz w:val="24"/>
                <w:szCs w:val="24"/>
              </w:rPr>
              <w:t>Позиция педагога в</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09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w:t>
            </w:r>
            <w:r>
              <w:rPr>
                <w:rFonts w:ascii="Times New Roman" w:hAnsi="Times New Roman" w:cs="Times New Roman"/>
                <w:color w:val="000000"/>
                <w:sz w:val="24"/>
                <w:szCs w:val="24"/>
              </w:rPr>
              <w:t>Информационно- технологическое сопровождение образовательного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3526FA" w:rsidRPr="00611881">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11881">
              <w:rPr>
                <w:rFonts w:ascii="Times New Roman" w:hAnsi="Times New Roman" w:cs="Times New Roman"/>
                <w:color w:val="000000"/>
                <w:sz w:val="24"/>
                <w:szCs w:val="24"/>
                <w:lang w:val="ru-RU"/>
              </w:rPr>
              <w:t>, Интернет, телефон и др.).</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Профессиональное становление педагога</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319"/>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Формы взаимодействия субъектов педагогического процесса</w:t>
            </w:r>
          </w:p>
        </w:tc>
      </w:tr>
      <w:tr w:rsidR="003526FA" w:rsidRPr="00611881">
        <w:trPr>
          <w:trHeight w:hRule="exact" w:val="285"/>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История педагогики и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технологии</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Теория и практика воспитания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85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526FA" w:rsidRPr="00611881">
        <w:trPr>
          <w:trHeight w:hRule="exact" w:val="4912"/>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Методические указания для обучающихся по освоению дисциплины «Педагогика школы» / Корпачева Л.Н.. – Омск: Изд-во Омской гуманитарной академии, 0.</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26FA">
        <w:trPr>
          <w:trHeight w:hRule="exact" w:val="99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526FA" w:rsidRDefault="00611881">
            <w:pPr>
              <w:spacing w:after="0" w:line="240" w:lineRule="auto"/>
              <w:rPr>
                <w:sz w:val="24"/>
                <w:szCs w:val="24"/>
              </w:rPr>
            </w:pPr>
            <w:r>
              <w:rPr>
                <w:rFonts w:ascii="Times New Roman" w:hAnsi="Times New Roman" w:cs="Times New Roman"/>
                <w:b/>
                <w:color w:val="000000"/>
                <w:sz w:val="24"/>
                <w:szCs w:val="24"/>
              </w:rPr>
              <w:t>Основная:</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26FA" w:rsidRPr="00611881">
        <w:trPr>
          <w:trHeight w:hRule="exact" w:val="826"/>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lastRenderedPageBreak/>
              <w:t>1.</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вопросы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образования</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Дрозд</w:t>
            </w:r>
            <w:r w:rsidRPr="00611881">
              <w:rPr>
                <w:lang w:val="ru-RU"/>
              </w:rPr>
              <w:t xml:space="preserve"> </w:t>
            </w:r>
            <w:r w:rsidRPr="00611881">
              <w:rPr>
                <w:rFonts w:ascii="Times New Roman" w:hAnsi="Times New Roman" w:cs="Times New Roman"/>
                <w:color w:val="000000"/>
                <w:sz w:val="24"/>
                <w:szCs w:val="24"/>
                <w:lang w:val="ru-RU"/>
              </w:rPr>
              <w:t>К.</w:t>
            </w:r>
            <w:r w:rsidRPr="00611881">
              <w:rPr>
                <w:lang w:val="ru-RU"/>
              </w:rPr>
              <w:t xml:space="preserve"> </w:t>
            </w:r>
            <w:r w:rsidRPr="00611881">
              <w:rPr>
                <w:rFonts w:ascii="Times New Roman" w:hAnsi="Times New Roman" w:cs="Times New Roman"/>
                <w:color w:val="000000"/>
                <w:sz w:val="24"/>
                <w:szCs w:val="24"/>
                <w:lang w:val="ru-RU"/>
              </w:rPr>
              <w:t>В..</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2-е</w:t>
            </w:r>
            <w:r w:rsidRPr="00611881">
              <w:rPr>
                <w:lang w:val="ru-RU"/>
              </w:rPr>
              <w:t xml:space="preserve"> </w:t>
            </w:r>
            <w:r w:rsidRPr="00611881">
              <w:rPr>
                <w:rFonts w:ascii="Times New Roman" w:hAnsi="Times New Roman" w:cs="Times New Roman"/>
                <w:color w:val="000000"/>
                <w:sz w:val="24"/>
                <w:szCs w:val="24"/>
                <w:lang w:val="ru-RU"/>
              </w:rPr>
              <w:t>изд.</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265</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978-5-534-07346-1.</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4" w:history="1">
              <w:r w:rsidR="002E47A6">
                <w:rPr>
                  <w:rStyle w:val="a3"/>
                  <w:lang w:val="ru-RU"/>
                </w:rPr>
                <w:t>https://urait.ru/bcode/422921</w:t>
              </w:r>
            </w:hyperlink>
            <w:r w:rsidRPr="00611881">
              <w:rPr>
                <w:lang w:val="ru-RU"/>
              </w:rPr>
              <w:t xml:space="preserve"> </w:t>
            </w:r>
          </w:p>
        </w:tc>
      </w:tr>
      <w:tr w:rsidR="003526FA" w:rsidRPr="00611881">
        <w:trPr>
          <w:trHeight w:hRule="exact" w:val="555"/>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2.</w:t>
            </w:r>
            <w:r w:rsidRPr="00611881">
              <w:rPr>
                <w:lang w:val="ru-RU"/>
              </w:rPr>
              <w:t xml:space="preserve"> </w:t>
            </w:r>
            <w:r w:rsidRPr="00611881">
              <w:rPr>
                <w:rFonts w:ascii="Times New Roman" w:hAnsi="Times New Roman" w:cs="Times New Roman"/>
                <w:color w:val="000000"/>
                <w:sz w:val="24"/>
                <w:szCs w:val="24"/>
                <w:lang w:val="ru-RU"/>
              </w:rPr>
              <w:t>Общие</w:t>
            </w:r>
            <w:r w:rsidRPr="00611881">
              <w:rPr>
                <w:lang w:val="ru-RU"/>
              </w:rPr>
              <w:t xml:space="preserve"> </w:t>
            </w:r>
            <w:r w:rsidRPr="00611881">
              <w:rPr>
                <w:rFonts w:ascii="Times New Roman" w:hAnsi="Times New Roman" w:cs="Times New Roman"/>
                <w:color w:val="000000"/>
                <w:sz w:val="24"/>
                <w:szCs w:val="24"/>
                <w:lang w:val="ru-RU"/>
              </w:rPr>
              <w:t>основы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Коджаспирова</w:t>
            </w:r>
            <w:r w:rsidRPr="00611881">
              <w:rPr>
                <w:lang w:val="ru-RU"/>
              </w:rPr>
              <w:t xml:space="preserve"> </w:t>
            </w:r>
            <w:r w:rsidRPr="00611881">
              <w:rPr>
                <w:rFonts w:ascii="Times New Roman" w:hAnsi="Times New Roman" w:cs="Times New Roman"/>
                <w:color w:val="000000"/>
                <w:sz w:val="24"/>
                <w:szCs w:val="24"/>
                <w:lang w:val="ru-RU"/>
              </w:rPr>
              <w:t>Г.</w:t>
            </w:r>
            <w:r w:rsidRPr="00611881">
              <w:rPr>
                <w:lang w:val="ru-RU"/>
              </w:rPr>
              <w:t xml:space="preserve"> </w:t>
            </w:r>
            <w:r w:rsidRPr="00611881">
              <w:rPr>
                <w:rFonts w:ascii="Times New Roman" w:hAnsi="Times New Roman" w:cs="Times New Roman"/>
                <w:color w:val="000000"/>
                <w:sz w:val="24"/>
                <w:szCs w:val="24"/>
                <w:lang w:val="ru-RU"/>
              </w:rPr>
              <w:t>М..</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151</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978-5-534-04163-7.</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5" w:history="1">
              <w:r w:rsidR="002E47A6">
                <w:rPr>
                  <w:rStyle w:val="a3"/>
                  <w:lang w:val="ru-RU"/>
                </w:rPr>
                <w:t>https://urait.ru/bcode/415840</w:t>
              </w:r>
            </w:hyperlink>
            <w:r w:rsidRPr="00611881">
              <w:rPr>
                <w:lang w:val="ru-RU"/>
              </w:rPr>
              <w:t xml:space="preserve"> </w:t>
            </w:r>
          </w:p>
        </w:tc>
      </w:tr>
      <w:tr w:rsidR="003526FA">
        <w:trPr>
          <w:trHeight w:hRule="exact" w:val="304"/>
        </w:trPr>
        <w:tc>
          <w:tcPr>
            <w:tcW w:w="285" w:type="dxa"/>
          </w:tcPr>
          <w:p w:rsidR="003526FA" w:rsidRPr="00611881" w:rsidRDefault="003526FA">
            <w:pPr>
              <w:rPr>
                <w:lang w:val="ru-RU"/>
              </w:rPr>
            </w:pPr>
          </w:p>
        </w:tc>
        <w:tc>
          <w:tcPr>
            <w:tcW w:w="9370"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Дополнительная:</w:t>
            </w:r>
          </w:p>
        </w:tc>
      </w:tr>
      <w:tr w:rsidR="003526FA" w:rsidRPr="00611881">
        <w:trPr>
          <w:trHeight w:hRule="exact" w:val="799"/>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1.</w:t>
            </w:r>
            <w:r w:rsidRPr="00611881">
              <w:rPr>
                <w:lang w:val="ru-RU"/>
              </w:rPr>
              <w:t xml:space="preserve"> </w:t>
            </w:r>
            <w:r w:rsidRPr="00611881">
              <w:rPr>
                <w:rFonts w:ascii="Times New Roman" w:hAnsi="Times New Roman" w:cs="Times New Roman"/>
                <w:color w:val="000000"/>
                <w:sz w:val="24"/>
                <w:szCs w:val="24"/>
                <w:lang w:val="ru-RU"/>
              </w:rPr>
              <w:t>Теория</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методология</w:t>
            </w:r>
            <w:r w:rsidRPr="00611881">
              <w:rPr>
                <w:lang w:val="ru-RU"/>
              </w:rPr>
              <w:t xml:space="preserve"> </w:t>
            </w:r>
            <w:r w:rsidRPr="00611881">
              <w:rPr>
                <w:rFonts w:ascii="Times New Roman" w:hAnsi="Times New Roman" w:cs="Times New Roman"/>
                <w:color w:val="000000"/>
                <w:sz w:val="24"/>
                <w:szCs w:val="24"/>
                <w:lang w:val="ru-RU"/>
              </w:rPr>
              <w:t>истории</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сравнительной</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проблемы</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Джуринский</w:t>
            </w:r>
            <w:r w:rsidRPr="00611881">
              <w:rPr>
                <w:lang w:val="ru-RU"/>
              </w:rPr>
              <w:t xml:space="preserve"> </w:t>
            </w:r>
            <w:r w:rsidRPr="00611881">
              <w:rPr>
                <w:rFonts w:ascii="Times New Roman" w:hAnsi="Times New Roman" w:cs="Times New Roman"/>
                <w:color w:val="000000"/>
                <w:sz w:val="24"/>
                <w:szCs w:val="24"/>
                <w:lang w:val="ru-RU"/>
              </w:rPr>
              <w:t>А.</w:t>
            </w:r>
            <w:r w:rsidRPr="00611881">
              <w:rPr>
                <w:lang w:val="ru-RU"/>
              </w:rPr>
              <w:t xml:space="preserve"> </w:t>
            </w:r>
            <w:r w:rsidRPr="00611881">
              <w:rPr>
                <w:rFonts w:ascii="Times New Roman" w:hAnsi="Times New Roman" w:cs="Times New Roman"/>
                <w:color w:val="000000"/>
                <w:sz w:val="24"/>
                <w:szCs w:val="24"/>
                <w:lang w:val="ru-RU"/>
              </w:rPr>
              <w:t>Н..</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Прометей,</w:t>
            </w:r>
            <w:r w:rsidRPr="00611881">
              <w:rPr>
                <w:lang w:val="ru-RU"/>
              </w:rPr>
              <w:t xml:space="preserve"> </w:t>
            </w:r>
            <w:r w:rsidRPr="00611881">
              <w:rPr>
                <w:rFonts w:ascii="Times New Roman" w:hAnsi="Times New Roman" w:cs="Times New Roman"/>
                <w:color w:val="000000"/>
                <w:sz w:val="24"/>
                <w:szCs w:val="24"/>
                <w:lang w:val="ru-RU"/>
              </w:rPr>
              <w:t>2014.</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130</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978-5-7042-2523-2.</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6" w:history="1">
              <w:r w:rsidR="002E47A6">
                <w:rPr>
                  <w:rStyle w:val="a3"/>
                  <w:lang w:val="ru-RU"/>
                </w:rPr>
                <w:t>http://www.iprbookshop.ru/30415.html</w:t>
              </w:r>
            </w:hyperlink>
            <w:r w:rsidRPr="00611881">
              <w:rPr>
                <w:lang w:val="ru-RU"/>
              </w:rPr>
              <w:t xml:space="preserve"> </w:t>
            </w:r>
          </w:p>
        </w:tc>
      </w:tr>
      <w:tr w:rsidR="003526FA" w:rsidRPr="00611881">
        <w:trPr>
          <w:trHeight w:hRule="exact" w:val="585"/>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526FA" w:rsidRPr="00611881">
        <w:trPr>
          <w:trHeight w:hRule="exact" w:val="9751"/>
        </w:trPr>
        <w:tc>
          <w:tcPr>
            <w:tcW w:w="9654" w:type="dxa"/>
            <w:gridSpan w:val="2"/>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xml:space="preserve">  Режим доступа: </w:t>
            </w:r>
            <w:hyperlink r:id="rId7" w:history="1">
              <w:r w:rsidR="002E47A6">
                <w:rPr>
                  <w:rStyle w:val="a3"/>
                  <w:rFonts w:ascii="Times New Roman" w:hAnsi="Times New Roman" w:cs="Times New Roman"/>
                  <w:sz w:val="24"/>
                  <w:szCs w:val="24"/>
                  <w:lang w:val="ru-RU"/>
                </w:rPr>
                <w:t>http://www.iprbookshop.ru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2.    ЭБС издательства «Юрайт» Режим доступа: </w:t>
            </w:r>
            <w:hyperlink r:id="rId8" w:history="1">
              <w:r w:rsidR="002E47A6">
                <w:rPr>
                  <w:rStyle w:val="a3"/>
                  <w:rFonts w:ascii="Times New Roman" w:hAnsi="Times New Roman" w:cs="Times New Roman"/>
                  <w:sz w:val="24"/>
                  <w:szCs w:val="24"/>
                  <w:lang w:val="ru-RU"/>
                </w:rPr>
                <w:t>http://biblio-online.ru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2E47A6">
                <w:rPr>
                  <w:rStyle w:val="a3"/>
                  <w:rFonts w:ascii="Times New Roman" w:hAnsi="Times New Roman" w:cs="Times New Roman"/>
                  <w:sz w:val="24"/>
                  <w:szCs w:val="24"/>
                  <w:lang w:val="ru-RU"/>
                </w:rPr>
                <w:t>http://window.edu.ru/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1881">
              <w:rPr>
                <w:rFonts w:ascii="Times New Roman" w:hAnsi="Times New Roman" w:cs="Times New Roman"/>
                <w:color w:val="000000"/>
                <w:sz w:val="24"/>
                <w:szCs w:val="24"/>
                <w:lang w:val="ru-RU"/>
              </w:rPr>
              <w:t xml:space="preserve"> Режим доступа: </w:t>
            </w:r>
            <w:hyperlink r:id="rId10" w:history="1">
              <w:r w:rsidR="002E47A6">
                <w:rPr>
                  <w:rStyle w:val="a3"/>
                  <w:rFonts w:ascii="Times New Roman" w:hAnsi="Times New Roman" w:cs="Times New Roman"/>
                  <w:sz w:val="24"/>
                  <w:szCs w:val="24"/>
                  <w:lang w:val="ru-RU"/>
                </w:rPr>
                <w:t>http://elibrary.ru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1881">
              <w:rPr>
                <w:rFonts w:ascii="Times New Roman" w:hAnsi="Times New Roman" w:cs="Times New Roman"/>
                <w:color w:val="000000"/>
                <w:sz w:val="24"/>
                <w:szCs w:val="24"/>
                <w:lang w:val="ru-RU"/>
              </w:rPr>
              <w:t xml:space="preserve"> Режим доступа:  </w:t>
            </w:r>
            <w:hyperlink r:id="rId11" w:history="1">
              <w:r w:rsidR="002E47A6">
                <w:rPr>
                  <w:rStyle w:val="a3"/>
                  <w:rFonts w:ascii="Times New Roman" w:hAnsi="Times New Roman" w:cs="Times New Roman"/>
                  <w:sz w:val="24"/>
                  <w:szCs w:val="24"/>
                  <w:lang w:val="ru-RU"/>
                </w:rPr>
                <w:t>http://www.sciencedirect.com</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1D2DBB">
                <w:rPr>
                  <w:rStyle w:val="a3"/>
                  <w:rFonts w:ascii="Times New Roman" w:hAnsi="Times New Roman" w:cs="Times New Roman"/>
                  <w:sz w:val="24"/>
                  <w:szCs w:val="24"/>
                </w:rPr>
                <w:t>www.edu.ru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2E47A6">
                <w:rPr>
                  <w:rStyle w:val="a3"/>
                  <w:rFonts w:ascii="Times New Roman" w:hAnsi="Times New Roman" w:cs="Times New Roman"/>
                  <w:sz w:val="24"/>
                  <w:szCs w:val="24"/>
                  <w:lang w:val="ru-RU"/>
                </w:rPr>
                <w:t>http://journals.cambridge.org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2E47A6">
                <w:rPr>
                  <w:rStyle w:val="a3"/>
                  <w:rFonts w:ascii="Times New Roman" w:hAnsi="Times New Roman" w:cs="Times New Roman"/>
                  <w:sz w:val="24"/>
                  <w:szCs w:val="24"/>
                  <w:lang w:val="ru-RU"/>
                </w:rPr>
                <w:t>http://www.oxfordjoumals.org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2E47A6">
                <w:rPr>
                  <w:rStyle w:val="a3"/>
                  <w:rFonts w:ascii="Times New Roman" w:hAnsi="Times New Roman" w:cs="Times New Roman"/>
                  <w:sz w:val="24"/>
                  <w:szCs w:val="24"/>
                  <w:lang w:val="ru-RU"/>
                </w:rPr>
                <w:t>http://dic.academic.ru/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2E47A6">
                <w:rPr>
                  <w:rStyle w:val="a3"/>
                  <w:rFonts w:ascii="Times New Roman" w:hAnsi="Times New Roman" w:cs="Times New Roman"/>
                  <w:sz w:val="24"/>
                  <w:szCs w:val="24"/>
                  <w:lang w:val="ru-RU"/>
                </w:rPr>
                <w:t>http://www.benran.ru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11.   Сайт Госкомстата РФ. Режим доступа: </w:t>
            </w:r>
            <w:hyperlink r:id="rId17" w:history="1">
              <w:r w:rsidR="002E47A6">
                <w:rPr>
                  <w:rStyle w:val="a3"/>
                  <w:rFonts w:ascii="Times New Roman" w:hAnsi="Times New Roman" w:cs="Times New Roman"/>
                  <w:sz w:val="24"/>
                  <w:szCs w:val="24"/>
                  <w:lang w:val="ru-RU"/>
                </w:rPr>
                <w:t>http://www.gks.ru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2E47A6">
                <w:rPr>
                  <w:rStyle w:val="a3"/>
                  <w:rFonts w:ascii="Times New Roman" w:hAnsi="Times New Roman" w:cs="Times New Roman"/>
                  <w:sz w:val="24"/>
                  <w:szCs w:val="24"/>
                  <w:lang w:val="ru-RU"/>
                </w:rPr>
                <w:t>http://diss.rsl.ru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2E47A6">
                <w:rPr>
                  <w:rStyle w:val="a3"/>
                  <w:rFonts w:ascii="Times New Roman" w:hAnsi="Times New Roman" w:cs="Times New Roman"/>
                  <w:sz w:val="24"/>
                  <w:szCs w:val="24"/>
                  <w:lang w:val="ru-RU"/>
                </w:rPr>
                <w:t>http://ru.spinform.ru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26FA" w:rsidRPr="00611881">
        <w:trPr>
          <w:trHeight w:hRule="exact" w:val="314"/>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526FA">
        <w:trPr>
          <w:trHeight w:hRule="exact" w:val="2255"/>
        </w:trPr>
        <w:tc>
          <w:tcPr>
            <w:tcW w:w="9654" w:type="dxa"/>
            <w:gridSpan w:val="2"/>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1560"/>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26FA" w:rsidRPr="00611881">
        <w:trPr>
          <w:trHeight w:hRule="exact" w:val="85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26FA" w:rsidRPr="00611881">
        <w:trPr>
          <w:trHeight w:hRule="exact" w:val="297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Перечень программного обеспечения</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Антивирус Касперского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318"/>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 xml:space="preserve">•  Официальный интернет-портал правовой информации </w:t>
            </w:r>
            <w:hyperlink r:id="rId20" w:history="1">
              <w:r w:rsidR="002E47A6">
                <w:rPr>
                  <w:rStyle w:val="a3"/>
                  <w:rFonts w:ascii="Times New Roman" w:hAnsi="Times New Roman" w:cs="Times New Roman"/>
                  <w:sz w:val="24"/>
                  <w:szCs w:val="24"/>
                  <w:lang w:val="ru-RU"/>
                </w:rPr>
                <w:t>http://pravo.gov.ru</w:t>
              </w:r>
            </w:hyperlink>
          </w:p>
        </w:tc>
      </w:tr>
      <w:tr w:rsidR="003526FA">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526FA" w:rsidRDefault="0061188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E47A6">
                <w:rPr>
                  <w:rStyle w:val="a3"/>
                  <w:rFonts w:ascii="Times New Roman" w:hAnsi="Times New Roman" w:cs="Times New Roman"/>
                  <w:sz w:val="24"/>
                  <w:szCs w:val="24"/>
                </w:rPr>
                <w:t>http://fgosvo.ru</w:t>
              </w:r>
            </w:hyperlink>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2E47A6">
                <w:rPr>
                  <w:rStyle w:val="a3"/>
                  <w:rFonts w:ascii="Times New Roman" w:hAnsi="Times New Roman" w:cs="Times New Roman"/>
                  <w:sz w:val="24"/>
                  <w:szCs w:val="24"/>
                  <w:lang w:val="ru-RU"/>
                </w:rPr>
                <w:t>http://www.ict.edu.ru</w:t>
              </w:r>
            </w:hyperlink>
          </w:p>
        </w:tc>
      </w:tr>
      <w:tr w:rsidR="003526FA">
        <w:trPr>
          <w:trHeight w:hRule="exact" w:val="314"/>
        </w:trPr>
        <w:tc>
          <w:tcPr>
            <w:tcW w:w="9654"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26FA" w:rsidRPr="00611881">
        <w:trPr>
          <w:trHeight w:hRule="exact" w:val="758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обеспечивает: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обработка текстовой, графической и эмпирической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компьютерное тестирование;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демонстрация мультимедийных материалов.</w:t>
            </w:r>
          </w:p>
        </w:tc>
      </w:tr>
      <w:tr w:rsidR="003526FA" w:rsidRPr="00611881">
        <w:trPr>
          <w:trHeight w:hRule="exact" w:val="277"/>
        </w:trPr>
        <w:tc>
          <w:tcPr>
            <w:tcW w:w="9640" w:type="dxa"/>
          </w:tcPr>
          <w:p w:rsidR="003526FA" w:rsidRPr="00611881" w:rsidRDefault="003526FA">
            <w:pPr>
              <w:rPr>
                <w:lang w:val="ru-RU"/>
              </w:rPr>
            </w:pP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526FA" w:rsidRPr="00611881">
        <w:trPr>
          <w:trHeight w:hRule="exact" w:val="5114"/>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188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921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526FA" w:rsidRDefault="006118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26FA" w:rsidRDefault="006118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1D2DBB">
                <w:rPr>
                  <w:rStyle w:val="a3"/>
                  <w:rFonts w:ascii="Times New Roman" w:hAnsi="Times New Roman" w:cs="Times New Roman"/>
                  <w:sz w:val="24"/>
                  <w:szCs w:val="24"/>
                </w:rPr>
                <w:t>www.biblio-online.ru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Электронно библиотечная система «ЭБС ЮРАЙТ».</w:t>
            </w:r>
          </w:p>
        </w:tc>
      </w:tr>
    </w:tbl>
    <w:p w:rsidR="003526FA" w:rsidRPr="00611881" w:rsidRDefault="003526FA">
      <w:pPr>
        <w:rPr>
          <w:lang w:val="ru-RU"/>
        </w:rPr>
      </w:pPr>
    </w:p>
    <w:sectPr w:rsidR="003526FA" w:rsidRPr="00611881" w:rsidSect="003526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DBB"/>
    <w:rsid w:val="001F0BC7"/>
    <w:rsid w:val="00282AA8"/>
    <w:rsid w:val="002E47A6"/>
    <w:rsid w:val="003526FA"/>
    <w:rsid w:val="00611881"/>
    <w:rsid w:val="00992455"/>
    <w:rsid w:val="00BA6D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DA2F5B-624A-4996-8455-1EC2476B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DBB"/>
    <w:rPr>
      <w:color w:val="0000FF" w:themeColor="hyperlink"/>
      <w:u w:val="single"/>
    </w:rPr>
  </w:style>
  <w:style w:type="character" w:styleId="a4">
    <w:name w:val="Unresolved Mention"/>
    <w:basedOn w:val="a0"/>
    <w:uiPriority w:val="99"/>
    <w:semiHidden/>
    <w:unhideWhenUsed/>
    <w:rsid w:val="002E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15840"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2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7793</Words>
  <Characters>44421</Characters>
  <Application>Microsoft Office Word</Application>
  <DocSecurity>0</DocSecurity>
  <Lines>370</Lines>
  <Paragraphs>104</Paragraphs>
  <ScaleCrop>false</ScaleCrop>
  <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2021-2022_ФГОС3++2021_Бак-ОФО-СДО(Олигоф)(21)_plx_Педагогика школы</dc:title>
  <dc:creator>FastReport.NET</dc:creator>
  <cp:lastModifiedBy>Mark Bernstorf</cp:lastModifiedBy>
  <cp:revision>6</cp:revision>
  <dcterms:created xsi:type="dcterms:W3CDTF">2022-03-05T07:28:00Z</dcterms:created>
  <dcterms:modified xsi:type="dcterms:W3CDTF">2022-11-13T16:34:00Z</dcterms:modified>
</cp:coreProperties>
</file>